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812D2" w14:textId="77777777" w:rsidR="00252A08" w:rsidRPr="00252A08" w:rsidRDefault="00252A08" w:rsidP="00252A08">
      <w:pPr>
        <w:jc w:val="center"/>
        <w:rPr>
          <w:b/>
          <w:bCs/>
          <w:sz w:val="28"/>
          <w:szCs w:val="28"/>
        </w:rPr>
      </w:pPr>
      <w:r w:rsidRPr="00252A08">
        <w:rPr>
          <w:b/>
          <w:bCs/>
          <w:sz w:val="28"/>
          <w:szCs w:val="28"/>
        </w:rPr>
        <w:t>Charter School Controlled Open Enrollment Form</w:t>
      </w:r>
    </w:p>
    <w:tbl>
      <w:tblPr>
        <w:tblStyle w:val="TableGrid"/>
        <w:tblW w:w="0" w:type="auto"/>
        <w:tblLook w:val="04A0" w:firstRow="1" w:lastRow="0" w:firstColumn="1" w:lastColumn="0" w:noHBand="0" w:noVBand="1"/>
      </w:tblPr>
      <w:tblGrid>
        <w:gridCol w:w="3116"/>
        <w:gridCol w:w="3117"/>
        <w:gridCol w:w="3117"/>
      </w:tblGrid>
      <w:tr w:rsidR="00252A08" w14:paraId="3DEB528B" w14:textId="77777777" w:rsidTr="00147FDD">
        <w:tc>
          <w:tcPr>
            <w:tcW w:w="9350" w:type="dxa"/>
            <w:gridSpan w:val="3"/>
          </w:tcPr>
          <w:p w14:paraId="1A76FCCD" w14:textId="0CAD25BC" w:rsidR="00252A08" w:rsidRDefault="00252A08" w:rsidP="00252A08">
            <w:pPr>
              <w:rPr>
                <w:b/>
                <w:bCs/>
              </w:rPr>
            </w:pPr>
            <w:r>
              <w:rPr>
                <w:b/>
                <w:bCs/>
              </w:rPr>
              <w:t>Charter School Name:</w:t>
            </w:r>
            <w:r w:rsidR="002C6AB2">
              <w:rPr>
                <w:b/>
                <w:bCs/>
              </w:rPr>
              <w:t xml:space="preserve">    North Nicholas High School</w:t>
            </w:r>
          </w:p>
          <w:p w14:paraId="61CCF759" w14:textId="77777777" w:rsidR="00252A08" w:rsidRDefault="00252A08" w:rsidP="00252A08">
            <w:pPr>
              <w:rPr>
                <w:b/>
                <w:bCs/>
              </w:rPr>
            </w:pPr>
          </w:p>
          <w:p w14:paraId="0F39F7FD" w14:textId="77777777" w:rsidR="00252A08" w:rsidRDefault="00252A08" w:rsidP="00252A08">
            <w:pPr>
              <w:rPr>
                <w:b/>
                <w:bCs/>
              </w:rPr>
            </w:pPr>
          </w:p>
        </w:tc>
      </w:tr>
      <w:tr w:rsidR="00252A08" w14:paraId="2C4CD9B3" w14:textId="77777777" w:rsidTr="001F3FE7">
        <w:tc>
          <w:tcPr>
            <w:tcW w:w="9350" w:type="dxa"/>
            <w:gridSpan w:val="3"/>
          </w:tcPr>
          <w:p w14:paraId="07CA69BA" w14:textId="6284EFE6" w:rsidR="00252A08" w:rsidRDefault="00252A08" w:rsidP="00252A08">
            <w:pPr>
              <w:rPr>
                <w:b/>
                <w:bCs/>
              </w:rPr>
            </w:pPr>
            <w:r>
              <w:rPr>
                <w:b/>
                <w:bCs/>
              </w:rPr>
              <w:t>Circle Corresponding Date Below:</w:t>
            </w:r>
            <w:r w:rsidR="0002167A">
              <w:rPr>
                <w:b/>
                <w:bCs/>
              </w:rPr>
              <w:t xml:space="preserve">                   </w:t>
            </w:r>
            <w:r w:rsidR="0002167A" w:rsidRPr="00E46613">
              <w:rPr>
                <w:b/>
                <w:bCs/>
                <w:highlight w:val="yellow"/>
              </w:rPr>
              <w:t xml:space="preserve">Total Enrollment as of January </w:t>
            </w:r>
            <w:r w:rsidR="00E46613" w:rsidRPr="00E46613">
              <w:rPr>
                <w:b/>
                <w:bCs/>
                <w:highlight w:val="yellow"/>
              </w:rPr>
              <w:t>8,2026 = 351</w:t>
            </w:r>
          </w:p>
          <w:p w14:paraId="7B46C621" w14:textId="77777777" w:rsidR="00252A08" w:rsidRDefault="00252A08" w:rsidP="00252A08">
            <w:pPr>
              <w:rPr>
                <w:b/>
                <w:bCs/>
              </w:rPr>
            </w:pPr>
          </w:p>
          <w:p w14:paraId="652BDDB7" w14:textId="77777777" w:rsidR="00252A08" w:rsidRDefault="00252A08" w:rsidP="00252A08">
            <w:pPr>
              <w:rPr>
                <w:b/>
                <w:bCs/>
              </w:rPr>
            </w:pPr>
            <w:r>
              <w:rPr>
                <w:b/>
                <w:bCs/>
              </w:rPr>
              <w:t xml:space="preserve">                             </w:t>
            </w:r>
            <w:r w:rsidRPr="00553F52">
              <w:rPr>
                <w:b/>
                <w:bCs/>
              </w:rPr>
              <w:t>July 1</w:t>
            </w:r>
            <w:r>
              <w:rPr>
                <w:b/>
                <w:bCs/>
              </w:rPr>
              <w:t xml:space="preserve">                          </w:t>
            </w:r>
            <w:r w:rsidRPr="00E12D8C">
              <w:rPr>
                <w:b/>
                <w:bCs/>
              </w:rPr>
              <w:t>October 1</w:t>
            </w:r>
            <w:r>
              <w:rPr>
                <w:b/>
                <w:bCs/>
              </w:rPr>
              <w:t xml:space="preserve">                       </w:t>
            </w:r>
            <w:r w:rsidRPr="00E12D8C">
              <w:rPr>
                <w:b/>
                <w:bCs/>
                <w:highlight w:val="yellow"/>
              </w:rPr>
              <w:t>January</w:t>
            </w:r>
            <w:r w:rsidRPr="00E12D8C">
              <w:rPr>
                <w:highlight w:val="yellow"/>
              </w:rPr>
              <w:t xml:space="preserve"> 1</w:t>
            </w:r>
            <w:r w:rsidRPr="00E12D8C">
              <w:t xml:space="preserve">                     </w:t>
            </w:r>
            <w:r>
              <w:rPr>
                <w:b/>
                <w:bCs/>
              </w:rPr>
              <w:t xml:space="preserve">April 1 </w:t>
            </w:r>
          </w:p>
          <w:p w14:paraId="5EE5ADE3" w14:textId="77777777" w:rsidR="00B35862" w:rsidRDefault="00B35862" w:rsidP="00252A08">
            <w:pPr>
              <w:rPr>
                <w:b/>
                <w:bCs/>
              </w:rPr>
            </w:pPr>
          </w:p>
        </w:tc>
      </w:tr>
      <w:tr w:rsidR="00252A08" w14:paraId="42D6EAEE" w14:textId="77777777" w:rsidTr="003D1431">
        <w:tc>
          <w:tcPr>
            <w:tcW w:w="9350" w:type="dxa"/>
            <w:gridSpan w:val="3"/>
          </w:tcPr>
          <w:p w14:paraId="1B4861A6" w14:textId="77777777" w:rsidR="00252A08" w:rsidRDefault="00252A08" w:rsidP="00252A08">
            <w:pPr>
              <w:rPr>
                <w:b/>
                <w:bCs/>
              </w:rPr>
            </w:pPr>
            <w:r>
              <w:rPr>
                <w:b/>
                <w:bCs/>
              </w:rPr>
              <w:t xml:space="preserve">Florida Statute 1002.31:  </w:t>
            </w:r>
            <w:r w:rsidRPr="00252A08">
              <w:rPr>
                <w:b/>
                <w:bCs/>
              </w:rPr>
              <w:t xml:space="preserve">Each school district and charter school capacity determinations for its schools, by grade level, must be updated every 12 weeks and be identified on the school district and charter school’s websites. Each charter school governing board shall determine capacity based upon its charter school contract. </w:t>
            </w:r>
          </w:p>
        </w:tc>
      </w:tr>
      <w:tr w:rsidR="00252A08" w14:paraId="65FAD5D5" w14:textId="77777777" w:rsidTr="00ED4CEA">
        <w:tc>
          <w:tcPr>
            <w:tcW w:w="9350" w:type="dxa"/>
            <w:gridSpan w:val="3"/>
          </w:tcPr>
          <w:p w14:paraId="49FF8D31" w14:textId="5DFD193A" w:rsidR="00252A08" w:rsidRDefault="00252A08" w:rsidP="00252A08">
            <w:pPr>
              <w:rPr>
                <w:b/>
                <w:bCs/>
              </w:rPr>
            </w:pPr>
            <w:r>
              <w:rPr>
                <w:b/>
                <w:bCs/>
              </w:rPr>
              <w:t>Copy and Paste Website URL below for quarterly review:</w:t>
            </w:r>
            <w:hyperlink r:id="rId4" w:history="1">
              <w:r w:rsidR="002C6AB2" w:rsidRPr="002C6AB2">
                <w:rPr>
                  <w:rStyle w:val="Hyperlink"/>
                </w:rPr>
                <w:t>https://northnicholashs.com/apps/pages/index.jsp?uREC_ID=508418&amp;type=d</w:t>
              </w:r>
            </w:hyperlink>
          </w:p>
          <w:p w14:paraId="6BD87DBF" w14:textId="77777777" w:rsidR="00252A08" w:rsidRDefault="00252A08" w:rsidP="00252A08">
            <w:pPr>
              <w:rPr>
                <w:b/>
                <w:bCs/>
              </w:rPr>
            </w:pPr>
          </w:p>
          <w:p w14:paraId="6B5CE645" w14:textId="78824554" w:rsidR="00252A08" w:rsidRDefault="00252A08" w:rsidP="00252A08">
            <w:pPr>
              <w:rPr>
                <w:b/>
                <w:bCs/>
              </w:rPr>
            </w:pPr>
          </w:p>
        </w:tc>
      </w:tr>
      <w:tr w:rsidR="00252A08" w14:paraId="45674138" w14:textId="77777777" w:rsidTr="00252A08">
        <w:tc>
          <w:tcPr>
            <w:tcW w:w="3116" w:type="dxa"/>
            <w:shd w:val="clear" w:color="auto" w:fill="A6A6A6" w:themeFill="background1" w:themeFillShade="A6"/>
          </w:tcPr>
          <w:p w14:paraId="62EA3474" w14:textId="77777777" w:rsidR="00252A08" w:rsidRDefault="00252A08" w:rsidP="00252A08">
            <w:pPr>
              <w:spacing w:line="480" w:lineRule="auto"/>
              <w:jc w:val="center"/>
              <w:rPr>
                <w:b/>
                <w:bCs/>
              </w:rPr>
            </w:pPr>
            <w:r>
              <w:rPr>
                <w:b/>
                <w:bCs/>
              </w:rPr>
              <w:t>Grade Level</w:t>
            </w:r>
          </w:p>
        </w:tc>
        <w:tc>
          <w:tcPr>
            <w:tcW w:w="3117" w:type="dxa"/>
            <w:shd w:val="clear" w:color="auto" w:fill="A6A6A6" w:themeFill="background1" w:themeFillShade="A6"/>
          </w:tcPr>
          <w:p w14:paraId="4DEB2B71" w14:textId="77777777" w:rsidR="00252A08" w:rsidRDefault="00252A08" w:rsidP="00252A08">
            <w:pPr>
              <w:spacing w:line="480" w:lineRule="auto"/>
              <w:jc w:val="center"/>
              <w:rPr>
                <w:b/>
                <w:bCs/>
              </w:rPr>
            </w:pPr>
            <w:r>
              <w:rPr>
                <w:b/>
                <w:bCs/>
              </w:rPr>
              <w:t>Capacity #</w:t>
            </w:r>
          </w:p>
        </w:tc>
        <w:tc>
          <w:tcPr>
            <w:tcW w:w="3117" w:type="dxa"/>
            <w:shd w:val="clear" w:color="auto" w:fill="A6A6A6" w:themeFill="background1" w:themeFillShade="A6"/>
          </w:tcPr>
          <w:p w14:paraId="51EE7E11" w14:textId="77777777" w:rsidR="00252A08" w:rsidRDefault="00252A08" w:rsidP="00252A08">
            <w:pPr>
              <w:spacing w:line="480" w:lineRule="auto"/>
              <w:jc w:val="center"/>
              <w:rPr>
                <w:b/>
                <w:bCs/>
              </w:rPr>
            </w:pPr>
            <w:r>
              <w:rPr>
                <w:b/>
                <w:bCs/>
              </w:rPr>
              <w:t># of Open Seats by Grade Level</w:t>
            </w:r>
          </w:p>
        </w:tc>
      </w:tr>
      <w:tr w:rsidR="00252A08" w14:paraId="0292EF65" w14:textId="77777777" w:rsidTr="00252A08">
        <w:tc>
          <w:tcPr>
            <w:tcW w:w="3116" w:type="dxa"/>
          </w:tcPr>
          <w:p w14:paraId="253DE287" w14:textId="77777777" w:rsidR="00252A08" w:rsidRDefault="00252A08" w:rsidP="00252A08">
            <w:pPr>
              <w:spacing w:line="480" w:lineRule="auto"/>
              <w:rPr>
                <w:b/>
                <w:bCs/>
              </w:rPr>
            </w:pPr>
            <w:r>
              <w:rPr>
                <w:b/>
                <w:bCs/>
              </w:rPr>
              <w:t>K</w:t>
            </w:r>
          </w:p>
        </w:tc>
        <w:tc>
          <w:tcPr>
            <w:tcW w:w="3117" w:type="dxa"/>
          </w:tcPr>
          <w:p w14:paraId="52281F12" w14:textId="77777777" w:rsidR="00252A08" w:rsidRDefault="00252A08" w:rsidP="00252A08">
            <w:pPr>
              <w:spacing w:line="480" w:lineRule="auto"/>
              <w:jc w:val="center"/>
              <w:rPr>
                <w:b/>
                <w:bCs/>
              </w:rPr>
            </w:pPr>
          </w:p>
        </w:tc>
        <w:tc>
          <w:tcPr>
            <w:tcW w:w="3117" w:type="dxa"/>
          </w:tcPr>
          <w:p w14:paraId="683CE10F" w14:textId="77777777" w:rsidR="00252A08" w:rsidRDefault="00252A08" w:rsidP="00252A08">
            <w:pPr>
              <w:spacing w:line="480" w:lineRule="auto"/>
              <w:jc w:val="center"/>
              <w:rPr>
                <w:b/>
                <w:bCs/>
              </w:rPr>
            </w:pPr>
          </w:p>
        </w:tc>
      </w:tr>
      <w:tr w:rsidR="00252A08" w14:paraId="5C995405" w14:textId="77777777" w:rsidTr="00252A08">
        <w:tc>
          <w:tcPr>
            <w:tcW w:w="3116" w:type="dxa"/>
          </w:tcPr>
          <w:p w14:paraId="59F69B3B" w14:textId="77777777" w:rsidR="00252A08" w:rsidRDefault="00252A08" w:rsidP="00252A08">
            <w:pPr>
              <w:spacing w:line="480" w:lineRule="auto"/>
              <w:rPr>
                <w:b/>
                <w:bCs/>
              </w:rPr>
            </w:pPr>
            <w:r>
              <w:rPr>
                <w:b/>
                <w:bCs/>
              </w:rPr>
              <w:t>1</w:t>
            </w:r>
          </w:p>
        </w:tc>
        <w:tc>
          <w:tcPr>
            <w:tcW w:w="3117" w:type="dxa"/>
          </w:tcPr>
          <w:p w14:paraId="64AE0059" w14:textId="77777777" w:rsidR="00252A08" w:rsidRDefault="00252A08" w:rsidP="00252A08">
            <w:pPr>
              <w:spacing w:line="480" w:lineRule="auto"/>
              <w:jc w:val="center"/>
              <w:rPr>
                <w:b/>
                <w:bCs/>
              </w:rPr>
            </w:pPr>
          </w:p>
        </w:tc>
        <w:tc>
          <w:tcPr>
            <w:tcW w:w="3117" w:type="dxa"/>
          </w:tcPr>
          <w:p w14:paraId="025045FB" w14:textId="77777777" w:rsidR="00252A08" w:rsidRDefault="00252A08" w:rsidP="00252A08">
            <w:pPr>
              <w:spacing w:line="480" w:lineRule="auto"/>
              <w:jc w:val="center"/>
              <w:rPr>
                <w:b/>
                <w:bCs/>
              </w:rPr>
            </w:pPr>
          </w:p>
        </w:tc>
      </w:tr>
      <w:tr w:rsidR="00252A08" w14:paraId="598FF372" w14:textId="77777777" w:rsidTr="00252A08">
        <w:tc>
          <w:tcPr>
            <w:tcW w:w="3116" w:type="dxa"/>
          </w:tcPr>
          <w:p w14:paraId="0139399C" w14:textId="77777777" w:rsidR="00252A08" w:rsidRDefault="00252A08" w:rsidP="00252A08">
            <w:pPr>
              <w:spacing w:line="480" w:lineRule="auto"/>
              <w:rPr>
                <w:b/>
                <w:bCs/>
              </w:rPr>
            </w:pPr>
            <w:r>
              <w:rPr>
                <w:b/>
                <w:bCs/>
              </w:rPr>
              <w:t>2</w:t>
            </w:r>
          </w:p>
        </w:tc>
        <w:tc>
          <w:tcPr>
            <w:tcW w:w="3117" w:type="dxa"/>
          </w:tcPr>
          <w:p w14:paraId="0B63CE79" w14:textId="77777777" w:rsidR="00252A08" w:rsidRDefault="00252A08" w:rsidP="00252A08">
            <w:pPr>
              <w:spacing w:line="480" w:lineRule="auto"/>
              <w:jc w:val="center"/>
              <w:rPr>
                <w:b/>
                <w:bCs/>
              </w:rPr>
            </w:pPr>
          </w:p>
        </w:tc>
        <w:tc>
          <w:tcPr>
            <w:tcW w:w="3117" w:type="dxa"/>
          </w:tcPr>
          <w:p w14:paraId="0EF49F4D" w14:textId="77777777" w:rsidR="00252A08" w:rsidRDefault="00252A08" w:rsidP="00252A08">
            <w:pPr>
              <w:spacing w:line="480" w:lineRule="auto"/>
              <w:jc w:val="center"/>
              <w:rPr>
                <w:b/>
                <w:bCs/>
              </w:rPr>
            </w:pPr>
          </w:p>
        </w:tc>
      </w:tr>
      <w:tr w:rsidR="00252A08" w14:paraId="78144702" w14:textId="77777777" w:rsidTr="00252A08">
        <w:tc>
          <w:tcPr>
            <w:tcW w:w="3116" w:type="dxa"/>
          </w:tcPr>
          <w:p w14:paraId="027B53E4" w14:textId="77777777" w:rsidR="00252A08" w:rsidRDefault="00252A08" w:rsidP="00252A08">
            <w:pPr>
              <w:spacing w:line="480" w:lineRule="auto"/>
              <w:rPr>
                <w:b/>
                <w:bCs/>
              </w:rPr>
            </w:pPr>
            <w:r>
              <w:rPr>
                <w:b/>
                <w:bCs/>
              </w:rPr>
              <w:t>3</w:t>
            </w:r>
          </w:p>
        </w:tc>
        <w:tc>
          <w:tcPr>
            <w:tcW w:w="3117" w:type="dxa"/>
          </w:tcPr>
          <w:p w14:paraId="504E0A2C" w14:textId="77777777" w:rsidR="00252A08" w:rsidRDefault="00252A08" w:rsidP="00252A08">
            <w:pPr>
              <w:spacing w:line="480" w:lineRule="auto"/>
              <w:jc w:val="center"/>
              <w:rPr>
                <w:b/>
                <w:bCs/>
              </w:rPr>
            </w:pPr>
          </w:p>
        </w:tc>
        <w:tc>
          <w:tcPr>
            <w:tcW w:w="3117" w:type="dxa"/>
          </w:tcPr>
          <w:p w14:paraId="5CE92A9A" w14:textId="77777777" w:rsidR="00252A08" w:rsidRDefault="00252A08" w:rsidP="00252A08">
            <w:pPr>
              <w:spacing w:line="480" w:lineRule="auto"/>
              <w:jc w:val="center"/>
              <w:rPr>
                <w:b/>
                <w:bCs/>
              </w:rPr>
            </w:pPr>
          </w:p>
        </w:tc>
      </w:tr>
      <w:tr w:rsidR="00252A08" w14:paraId="046DFD30" w14:textId="77777777" w:rsidTr="00252A08">
        <w:tc>
          <w:tcPr>
            <w:tcW w:w="3116" w:type="dxa"/>
          </w:tcPr>
          <w:p w14:paraId="3CF51B9A" w14:textId="77777777" w:rsidR="00252A08" w:rsidRDefault="00252A08" w:rsidP="00252A08">
            <w:pPr>
              <w:spacing w:line="480" w:lineRule="auto"/>
              <w:rPr>
                <w:b/>
                <w:bCs/>
              </w:rPr>
            </w:pPr>
            <w:r>
              <w:rPr>
                <w:b/>
                <w:bCs/>
              </w:rPr>
              <w:t>4</w:t>
            </w:r>
          </w:p>
        </w:tc>
        <w:tc>
          <w:tcPr>
            <w:tcW w:w="3117" w:type="dxa"/>
          </w:tcPr>
          <w:p w14:paraId="2230B0CC" w14:textId="77777777" w:rsidR="00252A08" w:rsidRDefault="00252A08" w:rsidP="00252A08">
            <w:pPr>
              <w:spacing w:line="480" w:lineRule="auto"/>
              <w:jc w:val="center"/>
              <w:rPr>
                <w:b/>
                <w:bCs/>
              </w:rPr>
            </w:pPr>
          </w:p>
        </w:tc>
        <w:tc>
          <w:tcPr>
            <w:tcW w:w="3117" w:type="dxa"/>
          </w:tcPr>
          <w:p w14:paraId="40FB5162" w14:textId="77777777" w:rsidR="00252A08" w:rsidRDefault="00252A08" w:rsidP="00252A08">
            <w:pPr>
              <w:spacing w:line="480" w:lineRule="auto"/>
              <w:jc w:val="center"/>
              <w:rPr>
                <w:b/>
                <w:bCs/>
              </w:rPr>
            </w:pPr>
          </w:p>
        </w:tc>
      </w:tr>
      <w:tr w:rsidR="00252A08" w14:paraId="6F6DAF29" w14:textId="77777777" w:rsidTr="00252A08">
        <w:tc>
          <w:tcPr>
            <w:tcW w:w="3116" w:type="dxa"/>
          </w:tcPr>
          <w:p w14:paraId="0A96D316" w14:textId="77777777" w:rsidR="00252A08" w:rsidRDefault="00252A08" w:rsidP="00252A08">
            <w:pPr>
              <w:spacing w:line="480" w:lineRule="auto"/>
              <w:rPr>
                <w:b/>
                <w:bCs/>
              </w:rPr>
            </w:pPr>
            <w:r>
              <w:rPr>
                <w:b/>
                <w:bCs/>
              </w:rPr>
              <w:t>5</w:t>
            </w:r>
          </w:p>
        </w:tc>
        <w:tc>
          <w:tcPr>
            <w:tcW w:w="3117" w:type="dxa"/>
          </w:tcPr>
          <w:p w14:paraId="572CB2C1" w14:textId="77777777" w:rsidR="00252A08" w:rsidRDefault="00252A08" w:rsidP="00252A08">
            <w:pPr>
              <w:spacing w:line="480" w:lineRule="auto"/>
              <w:jc w:val="center"/>
              <w:rPr>
                <w:b/>
                <w:bCs/>
              </w:rPr>
            </w:pPr>
          </w:p>
        </w:tc>
        <w:tc>
          <w:tcPr>
            <w:tcW w:w="3117" w:type="dxa"/>
          </w:tcPr>
          <w:p w14:paraId="68D2860E" w14:textId="77777777" w:rsidR="00252A08" w:rsidRDefault="00252A08" w:rsidP="00252A08">
            <w:pPr>
              <w:spacing w:line="480" w:lineRule="auto"/>
              <w:jc w:val="center"/>
              <w:rPr>
                <w:b/>
                <w:bCs/>
              </w:rPr>
            </w:pPr>
          </w:p>
        </w:tc>
      </w:tr>
      <w:tr w:rsidR="00252A08" w14:paraId="6C13E34B" w14:textId="77777777" w:rsidTr="00252A08">
        <w:tc>
          <w:tcPr>
            <w:tcW w:w="3116" w:type="dxa"/>
          </w:tcPr>
          <w:p w14:paraId="5DE59D32" w14:textId="77777777" w:rsidR="00252A08" w:rsidRDefault="00252A08" w:rsidP="00252A08">
            <w:pPr>
              <w:spacing w:line="480" w:lineRule="auto"/>
              <w:rPr>
                <w:b/>
                <w:bCs/>
              </w:rPr>
            </w:pPr>
            <w:r>
              <w:rPr>
                <w:b/>
                <w:bCs/>
              </w:rPr>
              <w:t>6</w:t>
            </w:r>
          </w:p>
        </w:tc>
        <w:tc>
          <w:tcPr>
            <w:tcW w:w="3117" w:type="dxa"/>
          </w:tcPr>
          <w:p w14:paraId="4CCC772E" w14:textId="77777777" w:rsidR="00252A08" w:rsidRDefault="00252A08" w:rsidP="00252A08">
            <w:pPr>
              <w:spacing w:line="480" w:lineRule="auto"/>
              <w:jc w:val="center"/>
              <w:rPr>
                <w:b/>
                <w:bCs/>
              </w:rPr>
            </w:pPr>
          </w:p>
        </w:tc>
        <w:tc>
          <w:tcPr>
            <w:tcW w:w="3117" w:type="dxa"/>
          </w:tcPr>
          <w:p w14:paraId="5B050EC1" w14:textId="77777777" w:rsidR="00252A08" w:rsidRDefault="00252A08" w:rsidP="00252A08">
            <w:pPr>
              <w:spacing w:line="480" w:lineRule="auto"/>
              <w:jc w:val="center"/>
              <w:rPr>
                <w:b/>
                <w:bCs/>
              </w:rPr>
            </w:pPr>
          </w:p>
        </w:tc>
      </w:tr>
      <w:tr w:rsidR="00252A08" w14:paraId="3C1C7F37" w14:textId="77777777" w:rsidTr="00252A08">
        <w:tc>
          <w:tcPr>
            <w:tcW w:w="3116" w:type="dxa"/>
          </w:tcPr>
          <w:p w14:paraId="5203A4A3" w14:textId="77777777" w:rsidR="00252A08" w:rsidRDefault="00252A08" w:rsidP="00252A08">
            <w:pPr>
              <w:spacing w:line="480" w:lineRule="auto"/>
              <w:rPr>
                <w:b/>
                <w:bCs/>
              </w:rPr>
            </w:pPr>
            <w:r>
              <w:rPr>
                <w:b/>
                <w:bCs/>
              </w:rPr>
              <w:t>7</w:t>
            </w:r>
          </w:p>
        </w:tc>
        <w:tc>
          <w:tcPr>
            <w:tcW w:w="3117" w:type="dxa"/>
          </w:tcPr>
          <w:p w14:paraId="70CFECBC" w14:textId="2CE0B8F2" w:rsidR="00252A08" w:rsidRDefault="00745ADF" w:rsidP="00252A08">
            <w:pPr>
              <w:spacing w:line="480" w:lineRule="auto"/>
              <w:jc w:val="center"/>
              <w:rPr>
                <w:b/>
                <w:bCs/>
              </w:rPr>
            </w:pPr>
            <w:r>
              <w:rPr>
                <w:b/>
                <w:bCs/>
              </w:rPr>
              <w:t>25</w:t>
            </w:r>
          </w:p>
        </w:tc>
        <w:tc>
          <w:tcPr>
            <w:tcW w:w="3117" w:type="dxa"/>
          </w:tcPr>
          <w:p w14:paraId="73B9DB3C" w14:textId="6DBDC2DE" w:rsidR="00252A08" w:rsidRDefault="00B521EE" w:rsidP="00252A08">
            <w:pPr>
              <w:spacing w:line="480" w:lineRule="auto"/>
              <w:jc w:val="center"/>
              <w:rPr>
                <w:b/>
                <w:bCs/>
              </w:rPr>
            </w:pPr>
            <w:r>
              <w:rPr>
                <w:b/>
                <w:bCs/>
              </w:rPr>
              <w:t>9</w:t>
            </w:r>
          </w:p>
        </w:tc>
      </w:tr>
      <w:tr w:rsidR="00252A08" w14:paraId="100FF002" w14:textId="77777777" w:rsidTr="00252A08">
        <w:tc>
          <w:tcPr>
            <w:tcW w:w="3116" w:type="dxa"/>
          </w:tcPr>
          <w:p w14:paraId="2C49228B" w14:textId="77777777" w:rsidR="00252A08" w:rsidRDefault="00252A08" w:rsidP="00252A08">
            <w:pPr>
              <w:spacing w:line="480" w:lineRule="auto"/>
              <w:rPr>
                <w:b/>
                <w:bCs/>
              </w:rPr>
            </w:pPr>
            <w:r>
              <w:rPr>
                <w:b/>
                <w:bCs/>
              </w:rPr>
              <w:t>8</w:t>
            </w:r>
          </w:p>
        </w:tc>
        <w:tc>
          <w:tcPr>
            <w:tcW w:w="3117" w:type="dxa"/>
          </w:tcPr>
          <w:p w14:paraId="0CBF05DE" w14:textId="6CF7A02B" w:rsidR="00252A08" w:rsidRDefault="00745ADF" w:rsidP="00252A08">
            <w:pPr>
              <w:spacing w:line="480" w:lineRule="auto"/>
              <w:jc w:val="center"/>
              <w:rPr>
                <w:b/>
                <w:bCs/>
              </w:rPr>
            </w:pPr>
            <w:r>
              <w:rPr>
                <w:b/>
                <w:bCs/>
              </w:rPr>
              <w:t>25</w:t>
            </w:r>
          </w:p>
        </w:tc>
        <w:tc>
          <w:tcPr>
            <w:tcW w:w="3117" w:type="dxa"/>
          </w:tcPr>
          <w:p w14:paraId="1750C12F" w14:textId="595E3210" w:rsidR="00252A08" w:rsidRDefault="00B521EE" w:rsidP="00252A08">
            <w:pPr>
              <w:spacing w:line="480" w:lineRule="auto"/>
              <w:jc w:val="center"/>
              <w:rPr>
                <w:b/>
                <w:bCs/>
              </w:rPr>
            </w:pPr>
            <w:r>
              <w:rPr>
                <w:b/>
                <w:bCs/>
              </w:rPr>
              <w:t>6</w:t>
            </w:r>
          </w:p>
        </w:tc>
      </w:tr>
      <w:tr w:rsidR="00252A08" w14:paraId="2041F38D" w14:textId="77777777" w:rsidTr="00252A08">
        <w:tc>
          <w:tcPr>
            <w:tcW w:w="3116" w:type="dxa"/>
          </w:tcPr>
          <w:p w14:paraId="4E773E97" w14:textId="77777777" w:rsidR="00252A08" w:rsidRDefault="00252A08" w:rsidP="00252A08">
            <w:pPr>
              <w:spacing w:line="480" w:lineRule="auto"/>
              <w:rPr>
                <w:b/>
                <w:bCs/>
              </w:rPr>
            </w:pPr>
            <w:r>
              <w:rPr>
                <w:b/>
                <w:bCs/>
              </w:rPr>
              <w:t>9</w:t>
            </w:r>
          </w:p>
        </w:tc>
        <w:tc>
          <w:tcPr>
            <w:tcW w:w="3117" w:type="dxa"/>
          </w:tcPr>
          <w:p w14:paraId="4FA8F3BB" w14:textId="4FCFD6E3" w:rsidR="00252A08" w:rsidRDefault="00745ADF" w:rsidP="00252A08">
            <w:pPr>
              <w:spacing w:line="480" w:lineRule="auto"/>
              <w:jc w:val="center"/>
              <w:rPr>
                <w:b/>
                <w:bCs/>
              </w:rPr>
            </w:pPr>
            <w:r>
              <w:rPr>
                <w:b/>
                <w:bCs/>
              </w:rPr>
              <w:t>125</w:t>
            </w:r>
          </w:p>
        </w:tc>
        <w:tc>
          <w:tcPr>
            <w:tcW w:w="3117" w:type="dxa"/>
          </w:tcPr>
          <w:p w14:paraId="1F9B34B6" w14:textId="1106CF90" w:rsidR="00252A08" w:rsidRDefault="00553F52" w:rsidP="00252A08">
            <w:pPr>
              <w:spacing w:line="480" w:lineRule="auto"/>
              <w:jc w:val="center"/>
              <w:rPr>
                <w:b/>
                <w:bCs/>
              </w:rPr>
            </w:pPr>
            <w:r>
              <w:rPr>
                <w:b/>
                <w:bCs/>
              </w:rPr>
              <w:t>50</w:t>
            </w:r>
          </w:p>
        </w:tc>
      </w:tr>
      <w:tr w:rsidR="00252A08" w14:paraId="4B58DEE8" w14:textId="77777777" w:rsidTr="00252A08">
        <w:tc>
          <w:tcPr>
            <w:tcW w:w="3116" w:type="dxa"/>
          </w:tcPr>
          <w:p w14:paraId="1D291C00" w14:textId="77777777" w:rsidR="00252A08" w:rsidRDefault="00252A08" w:rsidP="00252A08">
            <w:pPr>
              <w:spacing w:line="480" w:lineRule="auto"/>
              <w:rPr>
                <w:b/>
                <w:bCs/>
              </w:rPr>
            </w:pPr>
            <w:r>
              <w:rPr>
                <w:b/>
                <w:bCs/>
              </w:rPr>
              <w:t>10</w:t>
            </w:r>
          </w:p>
        </w:tc>
        <w:tc>
          <w:tcPr>
            <w:tcW w:w="3117" w:type="dxa"/>
          </w:tcPr>
          <w:p w14:paraId="4D23F32E" w14:textId="37845D5D" w:rsidR="00252A08" w:rsidRDefault="00745ADF" w:rsidP="00252A08">
            <w:pPr>
              <w:spacing w:line="480" w:lineRule="auto"/>
              <w:jc w:val="center"/>
              <w:rPr>
                <w:b/>
                <w:bCs/>
              </w:rPr>
            </w:pPr>
            <w:r>
              <w:rPr>
                <w:b/>
                <w:bCs/>
              </w:rPr>
              <w:t>125</w:t>
            </w:r>
          </w:p>
        </w:tc>
        <w:tc>
          <w:tcPr>
            <w:tcW w:w="3117" w:type="dxa"/>
          </w:tcPr>
          <w:p w14:paraId="77351AFA" w14:textId="352BC31B" w:rsidR="00252A08" w:rsidRDefault="00B521EE" w:rsidP="00B521EE">
            <w:pPr>
              <w:spacing w:line="480" w:lineRule="auto"/>
              <w:rPr>
                <w:b/>
                <w:bCs/>
              </w:rPr>
            </w:pPr>
            <w:r>
              <w:rPr>
                <w:b/>
                <w:bCs/>
              </w:rPr>
              <w:t xml:space="preserve">                           40</w:t>
            </w:r>
          </w:p>
        </w:tc>
      </w:tr>
      <w:tr w:rsidR="00252A08" w14:paraId="1E9A63DC" w14:textId="77777777" w:rsidTr="00252A08">
        <w:tc>
          <w:tcPr>
            <w:tcW w:w="3116" w:type="dxa"/>
          </w:tcPr>
          <w:p w14:paraId="2B6C4E50" w14:textId="77777777" w:rsidR="00252A08" w:rsidRDefault="00252A08" w:rsidP="00252A08">
            <w:pPr>
              <w:spacing w:line="480" w:lineRule="auto"/>
              <w:rPr>
                <w:b/>
                <w:bCs/>
              </w:rPr>
            </w:pPr>
            <w:r>
              <w:rPr>
                <w:b/>
                <w:bCs/>
              </w:rPr>
              <w:t>11</w:t>
            </w:r>
          </w:p>
        </w:tc>
        <w:tc>
          <w:tcPr>
            <w:tcW w:w="3117" w:type="dxa"/>
          </w:tcPr>
          <w:p w14:paraId="75051958" w14:textId="7C7A2DC6" w:rsidR="00252A08" w:rsidRDefault="00745ADF" w:rsidP="00252A08">
            <w:pPr>
              <w:spacing w:line="480" w:lineRule="auto"/>
              <w:jc w:val="center"/>
              <w:rPr>
                <w:b/>
                <w:bCs/>
              </w:rPr>
            </w:pPr>
            <w:r>
              <w:rPr>
                <w:b/>
                <w:bCs/>
              </w:rPr>
              <w:t>125</w:t>
            </w:r>
          </w:p>
        </w:tc>
        <w:tc>
          <w:tcPr>
            <w:tcW w:w="3117" w:type="dxa"/>
          </w:tcPr>
          <w:p w14:paraId="5FAA2D58" w14:textId="71D56AE2" w:rsidR="00252A08" w:rsidRDefault="00B5078C" w:rsidP="00252A08">
            <w:pPr>
              <w:spacing w:line="480" w:lineRule="auto"/>
              <w:jc w:val="center"/>
              <w:rPr>
                <w:b/>
                <w:bCs/>
              </w:rPr>
            </w:pPr>
            <w:r>
              <w:rPr>
                <w:b/>
                <w:bCs/>
              </w:rPr>
              <w:t>23</w:t>
            </w:r>
          </w:p>
        </w:tc>
      </w:tr>
      <w:tr w:rsidR="00252A08" w14:paraId="404C09DC" w14:textId="77777777" w:rsidTr="00252A08">
        <w:tc>
          <w:tcPr>
            <w:tcW w:w="3116" w:type="dxa"/>
          </w:tcPr>
          <w:p w14:paraId="23F5AF10" w14:textId="77777777" w:rsidR="00252A08" w:rsidRDefault="00252A08" w:rsidP="00252A08">
            <w:pPr>
              <w:spacing w:line="480" w:lineRule="auto"/>
              <w:rPr>
                <w:b/>
                <w:bCs/>
              </w:rPr>
            </w:pPr>
            <w:r>
              <w:rPr>
                <w:b/>
                <w:bCs/>
              </w:rPr>
              <w:t>12</w:t>
            </w:r>
          </w:p>
        </w:tc>
        <w:tc>
          <w:tcPr>
            <w:tcW w:w="3117" w:type="dxa"/>
          </w:tcPr>
          <w:p w14:paraId="2349BEDF" w14:textId="4E0C6472" w:rsidR="00252A08" w:rsidRDefault="00745ADF" w:rsidP="00252A08">
            <w:pPr>
              <w:spacing w:line="480" w:lineRule="auto"/>
              <w:jc w:val="center"/>
              <w:rPr>
                <w:b/>
                <w:bCs/>
              </w:rPr>
            </w:pPr>
            <w:r>
              <w:rPr>
                <w:b/>
                <w:bCs/>
              </w:rPr>
              <w:t>125</w:t>
            </w:r>
          </w:p>
        </w:tc>
        <w:tc>
          <w:tcPr>
            <w:tcW w:w="3117" w:type="dxa"/>
          </w:tcPr>
          <w:p w14:paraId="5F2C447B" w14:textId="02967F30" w:rsidR="00252A08" w:rsidRDefault="003F0855" w:rsidP="00252A08">
            <w:pPr>
              <w:spacing w:line="480" w:lineRule="auto"/>
              <w:jc w:val="center"/>
              <w:rPr>
                <w:b/>
                <w:bCs/>
              </w:rPr>
            </w:pPr>
            <w:r>
              <w:rPr>
                <w:b/>
                <w:bCs/>
              </w:rPr>
              <w:t>21</w:t>
            </w:r>
          </w:p>
        </w:tc>
      </w:tr>
      <w:tr w:rsidR="00252A08" w14:paraId="308D21C7" w14:textId="77777777" w:rsidTr="00252A08">
        <w:tc>
          <w:tcPr>
            <w:tcW w:w="3116" w:type="dxa"/>
            <w:shd w:val="clear" w:color="auto" w:fill="A6A6A6" w:themeFill="background1" w:themeFillShade="A6"/>
          </w:tcPr>
          <w:p w14:paraId="40231B55" w14:textId="77777777" w:rsidR="00252A08" w:rsidRDefault="00252A08" w:rsidP="00252A08">
            <w:pPr>
              <w:spacing w:line="480" w:lineRule="auto"/>
              <w:rPr>
                <w:b/>
                <w:bCs/>
              </w:rPr>
            </w:pPr>
            <w:r>
              <w:rPr>
                <w:b/>
                <w:bCs/>
              </w:rPr>
              <w:t>Total School Capacity:</w:t>
            </w:r>
          </w:p>
        </w:tc>
        <w:tc>
          <w:tcPr>
            <w:tcW w:w="3117" w:type="dxa"/>
            <w:shd w:val="clear" w:color="auto" w:fill="A6A6A6" w:themeFill="background1" w:themeFillShade="A6"/>
          </w:tcPr>
          <w:p w14:paraId="1DDC60A0" w14:textId="08002F1D" w:rsidR="00252A08" w:rsidRDefault="002C6AB2" w:rsidP="00252A08">
            <w:pPr>
              <w:spacing w:line="480" w:lineRule="auto"/>
              <w:jc w:val="center"/>
              <w:rPr>
                <w:b/>
                <w:bCs/>
              </w:rPr>
            </w:pPr>
            <w:r>
              <w:rPr>
                <w:b/>
                <w:bCs/>
              </w:rPr>
              <w:t>500</w:t>
            </w:r>
          </w:p>
        </w:tc>
        <w:tc>
          <w:tcPr>
            <w:tcW w:w="3117" w:type="dxa"/>
            <w:shd w:val="clear" w:color="auto" w:fill="A6A6A6" w:themeFill="background1" w:themeFillShade="A6"/>
          </w:tcPr>
          <w:p w14:paraId="2A739E50" w14:textId="69613116" w:rsidR="00252A08" w:rsidRDefault="003F0855" w:rsidP="00252A08">
            <w:pPr>
              <w:spacing w:line="480" w:lineRule="auto"/>
              <w:jc w:val="center"/>
              <w:rPr>
                <w:b/>
                <w:bCs/>
              </w:rPr>
            </w:pPr>
            <w:r>
              <w:rPr>
                <w:b/>
                <w:bCs/>
              </w:rPr>
              <w:t>149</w:t>
            </w:r>
          </w:p>
        </w:tc>
      </w:tr>
    </w:tbl>
    <w:p w14:paraId="3155AA68" w14:textId="77777777" w:rsidR="00252A08" w:rsidRPr="00252A08" w:rsidRDefault="00252A08" w:rsidP="003F0855">
      <w:pPr>
        <w:rPr>
          <w:b/>
          <w:bCs/>
        </w:rPr>
      </w:pPr>
    </w:p>
    <w:sectPr w:rsidR="00252A08" w:rsidRPr="0025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A08"/>
    <w:rsid w:val="0002167A"/>
    <w:rsid w:val="00162E10"/>
    <w:rsid w:val="00226A77"/>
    <w:rsid w:val="00252A08"/>
    <w:rsid w:val="002C6AB2"/>
    <w:rsid w:val="003F0855"/>
    <w:rsid w:val="004A48EA"/>
    <w:rsid w:val="00553F52"/>
    <w:rsid w:val="00626ECB"/>
    <w:rsid w:val="00745ADF"/>
    <w:rsid w:val="007A1BAB"/>
    <w:rsid w:val="00890E92"/>
    <w:rsid w:val="00892431"/>
    <w:rsid w:val="008A387E"/>
    <w:rsid w:val="00A43358"/>
    <w:rsid w:val="00B35862"/>
    <w:rsid w:val="00B5078C"/>
    <w:rsid w:val="00B521EE"/>
    <w:rsid w:val="00E12D8C"/>
    <w:rsid w:val="00E46613"/>
    <w:rsid w:val="00ED481A"/>
    <w:rsid w:val="00FF3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6CB5"/>
  <w15:chartTrackingRefBased/>
  <w15:docId w15:val="{71D2B8EF-450F-40DA-98AD-58EEBE62E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2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2A08"/>
    <w:rPr>
      <w:color w:val="0563C1" w:themeColor="hyperlink"/>
      <w:u w:val="single"/>
    </w:rPr>
  </w:style>
  <w:style w:type="character" w:styleId="UnresolvedMention">
    <w:name w:val="Unresolved Mention"/>
    <w:basedOn w:val="DefaultParagraphFont"/>
    <w:uiPriority w:val="99"/>
    <w:semiHidden/>
    <w:unhideWhenUsed/>
    <w:rsid w:val="00252A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northnicholashs.com/apps/pages/index.jsp?uREC_ID=508418&amp;typ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173</Words>
  <Characters>910</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Trotter, Jaime</dc:creator>
  <cp:keywords/>
  <dc:description/>
  <cp:lastModifiedBy>Jeffrey Dudek</cp:lastModifiedBy>
  <cp:revision>2</cp:revision>
  <cp:lastPrinted>2024-09-25T13:05:00Z</cp:lastPrinted>
  <dcterms:created xsi:type="dcterms:W3CDTF">2026-01-08T13:50:00Z</dcterms:created>
  <dcterms:modified xsi:type="dcterms:W3CDTF">2026-01-08T13:50:00Z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124f8a-09b6-4813-bfc5-6cfb73f0dd4c_Enabled">
    <vt:lpwstr>true</vt:lpwstr>
  </property>
  <property fmtid="{D5CDD505-2E9C-101B-9397-08002B2CF9AE}" pid="3" name="MSIP_Label_f6124f8a-09b6-4813-bfc5-6cfb73f0dd4c_SetDate">
    <vt:lpwstr>2024-07-08T18:24:33Z</vt:lpwstr>
  </property>
  <property fmtid="{D5CDD505-2E9C-101B-9397-08002B2CF9AE}" pid="4" name="MSIP_Label_f6124f8a-09b6-4813-bfc5-6cfb73f0dd4c_Method">
    <vt:lpwstr>Standard</vt:lpwstr>
  </property>
  <property fmtid="{D5CDD505-2E9C-101B-9397-08002B2CF9AE}" pid="5" name="MSIP_Label_f6124f8a-09b6-4813-bfc5-6cfb73f0dd4c_Name">
    <vt:lpwstr>defa4170-0d19-0005-0003-bc88714345d2</vt:lpwstr>
  </property>
  <property fmtid="{D5CDD505-2E9C-101B-9397-08002B2CF9AE}" pid="6" name="MSIP_Label_f6124f8a-09b6-4813-bfc5-6cfb73f0dd4c_SiteId">
    <vt:lpwstr>da4ba168-1100-4acf-b094-e750b036aa35</vt:lpwstr>
  </property>
  <property fmtid="{D5CDD505-2E9C-101B-9397-08002B2CF9AE}" pid="7" name="MSIP_Label_f6124f8a-09b6-4813-bfc5-6cfb73f0dd4c_ActionId">
    <vt:lpwstr>23b42a5d-00ea-4b48-b496-2309a2c77ab1</vt:lpwstr>
  </property>
  <property fmtid="{D5CDD505-2E9C-101B-9397-08002B2CF9AE}" pid="8" name="MSIP_Label_f6124f8a-09b6-4813-bfc5-6cfb73f0dd4c_ContentBits">
    <vt:lpwstr>0</vt:lpwstr>
  </property>
</Properties>
</file>